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C268A"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Psychometrician</w:t>
      </w:r>
    </w:p>
    <w:p w14:paraId="58FF5E23"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57CB5508"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Location: Silicon Valley</w:t>
      </w:r>
    </w:p>
    <w:p w14:paraId="2E89F876"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Job ID: 16000</w:t>
      </w:r>
    </w:p>
    <w:p w14:paraId="7E0D9790"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6A7C6134"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Initial Review Date (IRD)</w:t>
      </w:r>
    </w:p>
    <w:p w14:paraId="40A9E554"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UC Santa Cruz staff jobs are posted until filled. Application materials submitted by 11:59 pm on the IRD will be routed to the hiring unit for consideration. NOTE: Materials submitted after the IRD will be forwarded only at the request of the hiring unit. Submit your materials before the IRD to ensure consideration by the hiring unit. </w:t>
      </w:r>
    </w:p>
    <w:p w14:paraId="50CF8E6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4596B273"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Initial Review Date (IRD): 03-18-2021</w:t>
      </w:r>
    </w:p>
    <w:p w14:paraId="4148C5FC"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1FE03714"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Dept Marketing Statement</w:t>
      </w:r>
    </w:p>
    <w:p w14:paraId="77ADCEA2"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Smarter Balanced Assessment Consortium is a public agency supported by 15 members (13 states, one territory and the Bureau of Indian Education). Through the work of thousands of educators, Smarter Balanced created an online assessment system aligned to the Common Core State Standards (CCSS), as well as tools for educators to improve teaching and learning. Smarter Balanced is housed at the University of California Santa Cruz Silicon Valley Extension.</w:t>
      </w:r>
    </w:p>
    <w:p w14:paraId="61DD0AEB"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7F8D320"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Our work is guided by the belief that a high-quality assessment system can provide information and tools for teachers and schools to improve instruction and help students succeed — regardless of disability, language, or subgroup. We involve experienced educators, researchers, state and local policymakers, and community groups working together in a transparent and consensus-driven process.</w:t>
      </w:r>
    </w:p>
    <w:p w14:paraId="1FC87933"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68DE55B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UCSC Extension provides professional training that reflects the academic rigor of the University of California and the hands-on, roll-up-your-shirtsleeves practicality of Silicon Valley culture. Developed with guidance from key industry leaders and academic experts, our certificate programs match the economic demand of your industry, from engineering to business, education to bioscience. The University of California reviews and approves UCSC Extension courses and programs for academic content, </w:t>
      </w:r>
      <w:proofErr w:type="gramStart"/>
      <w:r>
        <w:rPr>
          <w:rFonts w:ascii="Arial" w:hAnsi="Arial" w:cs="Arial"/>
          <w:color w:val="000000"/>
          <w:sz w:val="24"/>
          <w:szCs w:val="24"/>
        </w:rPr>
        <w:t>merit</w:t>
      </w:r>
      <w:proofErr w:type="gramEnd"/>
      <w:r>
        <w:rPr>
          <w:rFonts w:ascii="Arial" w:hAnsi="Arial" w:cs="Arial"/>
          <w:color w:val="000000"/>
          <w:sz w:val="24"/>
          <w:szCs w:val="24"/>
        </w:rPr>
        <w:t xml:space="preserve"> and instructor qualifications. Many of our courses may be applied toward degree </w:t>
      </w:r>
      <w:proofErr w:type="gramStart"/>
      <w:r>
        <w:rPr>
          <w:rFonts w:ascii="Arial" w:hAnsi="Arial" w:cs="Arial"/>
          <w:color w:val="000000"/>
          <w:sz w:val="24"/>
          <w:szCs w:val="24"/>
        </w:rPr>
        <w:t>programs, or</w:t>
      </w:r>
      <w:proofErr w:type="gramEnd"/>
      <w:r>
        <w:rPr>
          <w:rFonts w:ascii="Arial" w:hAnsi="Arial" w:cs="Arial"/>
          <w:color w:val="000000"/>
          <w:sz w:val="24"/>
          <w:szCs w:val="24"/>
        </w:rPr>
        <w:t xml:space="preserve"> may be eligible for professional certificates and licenses.</w:t>
      </w:r>
    </w:p>
    <w:p w14:paraId="348A6209"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3BDFBAFA"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Position Summary</w:t>
      </w:r>
    </w:p>
    <w:p w14:paraId="1114DC25"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684E2A5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Psychometrician will conduct analyses and provide technical guidance regarding the technical measurement aspects of assessments that are part of the Smarter Balanced Assessment Consortium.  The Psychometrician applies extensive knowledge as a research professional with an in-depth understanding of statistical and / or other analysis techniques designed to support research projects of broad scope and complexity. </w:t>
      </w:r>
    </w:p>
    <w:p w14:paraId="19BA4C15"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1B056F43"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Pay, Benefits, &amp; Work Schedule</w:t>
      </w:r>
    </w:p>
    <w:p w14:paraId="3A8A2892"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Salary Information: $88,000 - $112,000 / Annually. Salary commensurate with skills, </w:t>
      </w:r>
      <w:proofErr w:type="gramStart"/>
      <w:r>
        <w:rPr>
          <w:rFonts w:ascii="Arial" w:hAnsi="Arial" w:cs="Arial"/>
          <w:color w:val="000000"/>
          <w:sz w:val="24"/>
          <w:szCs w:val="24"/>
        </w:rPr>
        <w:t>qualifications</w:t>
      </w:r>
      <w:proofErr w:type="gramEnd"/>
      <w:r>
        <w:rPr>
          <w:rFonts w:ascii="Arial" w:hAnsi="Arial" w:cs="Arial"/>
          <w:color w:val="000000"/>
          <w:sz w:val="24"/>
          <w:szCs w:val="24"/>
        </w:rPr>
        <w:t xml:space="preserve"> and experience. </w:t>
      </w:r>
    </w:p>
    <w:p w14:paraId="61432A9A"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68C62D4F"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of Positions: 1</w:t>
      </w:r>
    </w:p>
    <w:p w14:paraId="15C527F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479AD04C"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Benefits Level Eligibility: Full</w:t>
      </w:r>
    </w:p>
    <w:p w14:paraId="1935DBD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423F6D9E"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Schedule Information: </w:t>
      </w:r>
    </w:p>
    <w:p w14:paraId="165D2E2D"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Full-time</w:t>
      </w:r>
    </w:p>
    <w:p w14:paraId="0FC13DC8"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100% weekly</w:t>
      </w:r>
    </w:p>
    <w:p w14:paraId="036BD570"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40 hours weekly</w:t>
      </w:r>
    </w:p>
    <w:p w14:paraId="5AE7CA8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Mon-Fri</w:t>
      </w:r>
    </w:p>
    <w:p w14:paraId="0950A623"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Day Shift </w:t>
      </w:r>
    </w:p>
    <w:p w14:paraId="76023613"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w:t>
      </w:r>
    </w:p>
    <w:p w14:paraId="4DE15AEE"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Employee Classification: Career Appointment </w:t>
      </w:r>
    </w:p>
    <w:p w14:paraId="596A492E"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5D86590E"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Job End Date: None </w:t>
      </w:r>
    </w:p>
    <w:p w14:paraId="061344C8"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2C426634"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Work Location: Remote  </w:t>
      </w:r>
    </w:p>
    <w:p w14:paraId="0A579F8D"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5E90A2B6"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Union Representation: None </w:t>
      </w:r>
    </w:p>
    <w:p w14:paraId="6DBF0CB0"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55569D58"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Job Duties</w:t>
      </w:r>
    </w:p>
    <w:p w14:paraId="76DF17E6"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40% - Data Processing     </w:t>
      </w:r>
    </w:p>
    <w:p w14:paraId="67A4D813"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3A02451E"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Designs studies and data collection tools.</w:t>
      </w:r>
    </w:p>
    <w:p w14:paraId="04225F2D"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35A9FB9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Processes, </w:t>
      </w:r>
      <w:proofErr w:type="gramStart"/>
      <w:r>
        <w:rPr>
          <w:rFonts w:ascii="Arial" w:hAnsi="Arial" w:cs="Arial"/>
          <w:color w:val="000000"/>
          <w:sz w:val="24"/>
          <w:szCs w:val="24"/>
        </w:rPr>
        <w:t>transmits</w:t>
      </w:r>
      <w:proofErr w:type="gramEnd"/>
      <w:r>
        <w:rPr>
          <w:rFonts w:ascii="Arial" w:hAnsi="Arial" w:cs="Arial"/>
          <w:color w:val="000000"/>
          <w:sz w:val="24"/>
          <w:szCs w:val="24"/>
        </w:rPr>
        <w:t xml:space="preserve"> and presents data.</w:t>
      </w:r>
    </w:p>
    <w:p w14:paraId="5524C8AF"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F33C7B3"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Designs computer programs to evaluate research data and provide reports to users.</w:t>
      </w:r>
    </w:p>
    <w:p w14:paraId="00810DF9"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201CB5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40% - Analysis and Documentation    </w:t>
      </w:r>
    </w:p>
    <w:p w14:paraId="49E1D5AB"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7CECE12"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Develops written policies and procedures.</w:t>
      </w:r>
    </w:p>
    <w:p w14:paraId="53C47748"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3320F0FB"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Plans and conducts descriptive and inferential psychometric analyses of test forms, item pools, and student testing data for purposes of item pool curation, or evaluation of generalizability, reliability, and validity.</w:t>
      </w:r>
    </w:p>
    <w:p w14:paraId="11C98F4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C8A2BD8"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Conducts quality control of internal activities and deliverables provided by service providers that are associated with measurement issues.  Writes scopes of work and supports the selection of a service </w:t>
      </w:r>
      <w:proofErr w:type="gramStart"/>
      <w:r>
        <w:rPr>
          <w:rFonts w:ascii="Arial" w:hAnsi="Arial" w:cs="Arial"/>
          <w:color w:val="000000"/>
          <w:sz w:val="24"/>
          <w:szCs w:val="24"/>
        </w:rPr>
        <w:t>provider</w:t>
      </w:r>
      <w:proofErr w:type="gramEnd"/>
      <w:r>
        <w:rPr>
          <w:rFonts w:ascii="Arial" w:hAnsi="Arial" w:cs="Arial"/>
          <w:color w:val="000000"/>
          <w:sz w:val="24"/>
          <w:szCs w:val="24"/>
        </w:rPr>
        <w:t xml:space="preserve"> as necessary. Escalates issues to the Senior Director of Systems Design based on reviews or service providers' work products. </w:t>
      </w:r>
    </w:p>
    <w:p w14:paraId="5BC0FF3E"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160CDE7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Presents and interprets the results of research findings.</w:t>
      </w:r>
    </w:p>
    <w:p w14:paraId="06BE64A1"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51272438"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20% - Consultation and Measurement Support    </w:t>
      </w:r>
    </w:p>
    <w:p w14:paraId="65A546DE"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109C9A47"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Provides consultation to research team to develop and evaluate instruments, </w:t>
      </w:r>
      <w:proofErr w:type="gramStart"/>
      <w:r>
        <w:rPr>
          <w:rFonts w:ascii="Arial" w:hAnsi="Arial" w:cs="Arial"/>
          <w:color w:val="000000"/>
          <w:sz w:val="24"/>
          <w:szCs w:val="24"/>
        </w:rPr>
        <w:t>tools</w:t>
      </w:r>
      <w:proofErr w:type="gramEnd"/>
      <w:r>
        <w:rPr>
          <w:rFonts w:ascii="Arial" w:hAnsi="Arial" w:cs="Arial"/>
          <w:color w:val="000000"/>
          <w:sz w:val="24"/>
          <w:szCs w:val="24"/>
        </w:rPr>
        <w:t xml:space="preserve"> and training. Designs, </w:t>
      </w:r>
      <w:proofErr w:type="gramStart"/>
      <w:r>
        <w:rPr>
          <w:rFonts w:ascii="Arial" w:hAnsi="Arial" w:cs="Arial"/>
          <w:color w:val="000000"/>
          <w:sz w:val="24"/>
          <w:szCs w:val="24"/>
        </w:rPr>
        <w:t>coordinates</w:t>
      </w:r>
      <w:proofErr w:type="gramEnd"/>
      <w:r>
        <w:rPr>
          <w:rFonts w:ascii="Arial" w:hAnsi="Arial" w:cs="Arial"/>
          <w:color w:val="000000"/>
          <w:sz w:val="24"/>
          <w:szCs w:val="24"/>
        </w:rPr>
        <w:t xml:space="preserve"> and conducts research studies of broad complexity and impact.</w:t>
      </w:r>
    </w:p>
    <w:p w14:paraId="62D75149"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9563FE6"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Compiles and interprets research data. Contributes to formulation and prioritization of interventions based on data.</w:t>
      </w:r>
    </w:p>
    <w:p w14:paraId="7CDE4759"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66417A4"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Provides technical assistance on data management and use of research data to analyze and interpret findings.</w:t>
      </w:r>
    </w:p>
    <w:p w14:paraId="78EBE79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0D204CD2"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Provides team leadership in evaluating and refining investigation methods. Leads investigations / studies for local or external constituents.</w:t>
      </w:r>
    </w:p>
    <w:p w14:paraId="2B2FDA59"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65D85BCD"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Helps train, </w:t>
      </w:r>
      <w:proofErr w:type="gramStart"/>
      <w:r>
        <w:rPr>
          <w:rFonts w:ascii="Arial" w:hAnsi="Arial" w:cs="Arial"/>
          <w:color w:val="000000"/>
          <w:sz w:val="24"/>
          <w:szCs w:val="24"/>
        </w:rPr>
        <w:t>guide</w:t>
      </w:r>
      <w:proofErr w:type="gramEnd"/>
      <w:r>
        <w:rPr>
          <w:rFonts w:ascii="Arial" w:hAnsi="Arial" w:cs="Arial"/>
          <w:color w:val="000000"/>
          <w:sz w:val="24"/>
          <w:szCs w:val="24"/>
        </w:rPr>
        <w:t xml:space="preserve"> and mentor project team members.</w:t>
      </w:r>
    </w:p>
    <w:p w14:paraId="3846AEA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0AA6F4B8"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Maintains professional expertise and conducts training on scientific research methods.</w:t>
      </w:r>
    </w:p>
    <w:p w14:paraId="4206E539"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1D94A642"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Required Qualifications</w:t>
      </w:r>
    </w:p>
    <w:p w14:paraId="6ABAF0B0"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Bachelor's degree in measurement, psychometrics, related area and / or equivalent experience / training.</w:t>
      </w:r>
    </w:p>
    <w:p w14:paraId="20B0916A"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In-depth knowledge of research function.</w:t>
      </w:r>
    </w:p>
    <w:p w14:paraId="30C7648D"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Advanced skills associated with psychometric and statistical analysis, database management and systems programming.</w:t>
      </w:r>
    </w:p>
    <w:p w14:paraId="6C695547"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Advanced skills in analysis and consultation.</w:t>
      </w:r>
    </w:p>
    <w:p w14:paraId="1FF97FC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Advanced ability to communicate complex information in a clear and concise manner both verbally and in writing.</w:t>
      </w:r>
    </w:p>
    <w:p w14:paraId="41A6C570"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Advanced research skills at a level to evaluate alternate solutions and develop recommendations.</w:t>
      </w:r>
    </w:p>
    <w:p w14:paraId="35F1279D"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Advanced ability to think creatively to recommend action steps or strategize solutions relative to research.</w:t>
      </w:r>
    </w:p>
    <w:p w14:paraId="7F898846"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Advanced knowledge regarding coding in R to process, transform and analyze data.</w:t>
      </w:r>
    </w:p>
    <w:p w14:paraId="5A3DE841"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Experience working as a psychometrician on a large-scale operational adaptive assessment program (e.g., state large-scale or district-level assessments).</w:t>
      </w:r>
    </w:p>
    <w:p w14:paraId="1403E526"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47AACFB"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APPLICANTS ARE REQUIRED TO USE THE UCSC ON-LINE PROCESS</w:t>
      </w:r>
    </w:p>
    <w:p w14:paraId="214B12A5"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View full job description and access on-line application:</w:t>
      </w:r>
    </w:p>
    <w:p w14:paraId="5817085A"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https://apptrkr.com/2151823</w:t>
      </w:r>
    </w:p>
    <w:p w14:paraId="06A83852"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7E854A2C" w14:textId="77777777" w:rsidR="00BA7D59" w:rsidRDefault="00BA7D59" w:rsidP="00BA7D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 ensure review of application materials by the hiring unit, they must be submitted on or before the initial review date (IRD) via the Staff Employment Opportunities web site; https://jobs.ucsc.edu. A computer is available at the UC Santa Cruz Staff Human Resources Office located at Scotts Valley Center. The Scotts Valley Center is located at 100 Enterprise Way, Suite E100, Scotts Valley, CA 95066. To learn more or to request </w:t>
      </w:r>
      <w:r>
        <w:rPr>
          <w:rFonts w:ascii="Arial" w:hAnsi="Arial" w:cs="Arial"/>
          <w:color w:val="000000"/>
          <w:sz w:val="24"/>
          <w:szCs w:val="24"/>
        </w:rPr>
        <w:lastRenderedPageBreak/>
        <w:t>disability accommodations, call 831-459-2009. Hearing impaired are encouraged to use the California Relay Service at 800-735-2922. UC Santa Cruz is an Equal Opportunity Employer.</w:t>
      </w:r>
    </w:p>
    <w:p w14:paraId="5A7B7684" w14:textId="77777777" w:rsidR="00BA7D59" w:rsidRDefault="00BA7D59" w:rsidP="00BA7D59">
      <w:pPr>
        <w:autoSpaceDE w:val="0"/>
        <w:autoSpaceDN w:val="0"/>
        <w:adjustRightInd w:val="0"/>
        <w:spacing w:after="0" w:line="240" w:lineRule="auto"/>
        <w:rPr>
          <w:rFonts w:ascii="Arial" w:hAnsi="Arial" w:cs="Arial"/>
          <w:color w:val="000000"/>
          <w:sz w:val="24"/>
          <w:szCs w:val="24"/>
        </w:rPr>
      </w:pPr>
    </w:p>
    <w:p w14:paraId="2B0BAD5D" w14:textId="4D7E7B98" w:rsidR="002907A6" w:rsidRPr="00BA7D59" w:rsidRDefault="00BA7D59" w:rsidP="00BA7D59">
      <w:r>
        <w:rPr>
          <w:rFonts w:ascii="Arial" w:hAnsi="Arial" w:cs="Arial"/>
          <w:color w:val="000000"/>
          <w:sz w:val="24"/>
          <w:szCs w:val="24"/>
        </w:rPr>
        <w:t>The University of California is an Equal Opportunity/Affirmative Action Employer. All qualified applicants will receive consideration for employment without regard to race, color, religion, sex, sexual orientation, gender identity, national origin, disability, age, or protected veteran status. UC Santa Cruz is committed to excellence through diversity and strives to establish a climate that welcomes, celebrates, and promotes respect for the contributions of all students and employees.</w:t>
      </w:r>
    </w:p>
    <w:sectPr w:rsidR="002907A6" w:rsidRPr="00BA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A6"/>
    <w:rsid w:val="00042641"/>
    <w:rsid w:val="0007330C"/>
    <w:rsid w:val="000B487E"/>
    <w:rsid w:val="000E6B71"/>
    <w:rsid w:val="000F234C"/>
    <w:rsid w:val="00121AB9"/>
    <w:rsid w:val="00126A0F"/>
    <w:rsid w:val="0015258F"/>
    <w:rsid w:val="00163651"/>
    <w:rsid w:val="001D51B7"/>
    <w:rsid w:val="001D6380"/>
    <w:rsid w:val="00206249"/>
    <w:rsid w:val="00223054"/>
    <w:rsid w:val="00223FDE"/>
    <w:rsid w:val="00224687"/>
    <w:rsid w:val="00227860"/>
    <w:rsid w:val="002440B3"/>
    <w:rsid w:val="00286B7D"/>
    <w:rsid w:val="002907A6"/>
    <w:rsid w:val="00322420"/>
    <w:rsid w:val="00324667"/>
    <w:rsid w:val="0035066E"/>
    <w:rsid w:val="00356B6B"/>
    <w:rsid w:val="00365AD0"/>
    <w:rsid w:val="0037325E"/>
    <w:rsid w:val="003A523C"/>
    <w:rsid w:val="003B5CEA"/>
    <w:rsid w:val="004020AB"/>
    <w:rsid w:val="004122A2"/>
    <w:rsid w:val="00414DA6"/>
    <w:rsid w:val="00437BD1"/>
    <w:rsid w:val="0044105A"/>
    <w:rsid w:val="00444525"/>
    <w:rsid w:val="004550E7"/>
    <w:rsid w:val="00484235"/>
    <w:rsid w:val="00490BBB"/>
    <w:rsid w:val="004C6EDC"/>
    <w:rsid w:val="004F38F6"/>
    <w:rsid w:val="005235D1"/>
    <w:rsid w:val="00525AD8"/>
    <w:rsid w:val="00527A79"/>
    <w:rsid w:val="00543FAF"/>
    <w:rsid w:val="00556228"/>
    <w:rsid w:val="00561877"/>
    <w:rsid w:val="00596333"/>
    <w:rsid w:val="005B709E"/>
    <w:rsid w:val="005E5F18"/>
    <w:rsid w:val="0061095D"/>
    <w:rsid w:val="00622763"/>
    <w:rsid w:val="00654F5D"/>
    <w:rsid w:val="00671612"/>
    <w:rsid w:val="006B7FAE"/>
    <w:rsid w:val="006E5DE0"/>
    <w:rsid w:val="00714A50"/>
    <w:rsid w:val="007B62A1"/>
    <w:rsid w:val="007C3F15"/>
    <w:rsid w:val="007D6D03"/>
    <w:rsid w:val="00810C64"/>
    <w:rsid w:val="00822FB0"/>
    <w:rsid w:val="00843A26"/>
    <w:rsid w:val="008636E4"/>
    <w:rsid w:val="008A5DDD"/>
    <w:rsid w:val="008C5AE4"/>
    <w:rsid w:val="008F4108"/>
    <w:rsid w:val="00914D72"/>
    <w:rsid w:val="00917A4C"/>
    <w:rsid w:val="009535C4"/>
    <w:rsid w:val="00974BF7"/>
    <w:rsid w:val="00985AD1"/>
    <w:rsid w:val="00A45ECA"/>
    <w:rsid w:val="00A46A5F"/>
    <w:rsid w:val="00A61846"/>
    <w:rsid w:val="00A967C3"/>
    <w:rsid w:val="00AB0DBA"/>
    <w:rsid w:val="00AB7465"/>
    <w:rsid w:val="00AC2F1A"/>
    <w:rsid w:val="00B26917"/>
    <w:rsid w:val="00B317E1"/>
    <w:rsid w:val="00B60916"/>
    <w:rsid w:val="00BA7D59"/>
    <w:rsid w:val="00BD7929"/>
    <w:rsid w:val="00BF3BD7"/>
    <w:rsid w:val="00C272B1"/>
    <w:rsid w:val="00C33B03"/>
    <w:rsid w:val="00C76741"/>
    <w:rsid w:val="00CC470D"/>
    <w:rsid w:val="00D240D6"/>
    <w:rsid w:val="00D8573C"/>
    <w:rsid w:val="00D9068C"/>
    <w:rsid w:val="00DC2167"/>
    <w:rsid w:val="00DC622B"/>
    <w:rsid w:val="00DE3C9F"/>
    <w:rsid w:val="00DF2C9A"/>
    <w:rsid w:val="00DF4377"/>
    <w:rsid w:val="00E35464"/>
    <w:rsid w:val="00E51D00"/>
    <w:rsid w:val="00E537AF"/>
    <w:rsid w:val="00E661AF"/>
    <w:rsid w:val="00E66C8F"/>
    <w:rsid w:val="00E824BF"/>
    <w:rsid w:val="00EA176B"/>
    <w:rsid w:val="00EC6E03"/>
    <w:rsid w:val="00ED6A4F"/>
    <w:rsid w:val="00EE078A"/>
    <w:rsid w:val="00EE3B9D"/>
    <w:rsid w:val="00EF4C30"/>
    <w:rsid w:val="00F00DEF"/>
    <w:rsid w:val="00F0335F"/>
    <w:rsid w:val="00F20066"/>
    <w:rsid w:val="00F56B82"/>
    <w:rsid w:val="00F71769"/>
    <w:rsid w:val="00F76C4F"/>
    <w:rsid w:val="00FC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4497"/>
  <w15:chartTrackingRefBased/>
  <w15:docId w15:val="{7F80D831-B9EF-423D-B6D9-20A7E85A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37AF"/>
    <w:rPr>
      <w:i/>
      <w:iCs/>
    </w:rPr>
  </w:style>
  <w:style w:type="character" w:styleId="Hyperlink">
    <w:name w:val="Hyperlink"/>
    <w:basedOn w:val="DefaultParagraphFont"/>
    <w:uiPriority w:val="99"/>
    <w:unhideWhenUsed/>
    <w:rsid w:val="0007330C"/>
    <w:rPr>
      <w:color w:val="0563C1" w:themeColor="hyperlink"/>
      <w:u w:val="single"/>
    </w:rPr>
  </w:style>
  <w:style w:type="character" w:styleId="UnresolvedMention">
    <w:name w:val="Unresolved Mention"/>
    <w:basedOn w:val="DefaultParagraphFont"/>
    <w:uiPriority w:val="99"/>
    <w:semiHidden/>
    <w:unhideWhenUsed/>
    <w:rsid w:val="0007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2021-03-04T19:31:00Z</cp:lastPrinted>
  <dcterms:created xsi:type="dcterms:W3CDTF">2021-03-05T20:45:00Z</dcterms:created>
  <dcterms:modified xsi:type="dcterms:W3CDTF">2021-03-05T20:45:00Z</dcterms:modified>
</cp:coreProperties>
</file>